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1F83" w14:textId="77777777" w:rsidR="0009435F" w:rsidRPr="00EA2457" w:rsidRDefault="00EA245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7"/>
        <w:rPr>
          <w:color w:val="000000"/>
          <w:sz w:val="24"/>
          <w:szCs w:val="24"/>
        </w:rPr>
      </w:pPr>
      <w:r w:rsidRPr="00EA2457">
        <w:rPr>
          <w:noProof/>
          <w:sz w:val="24"/>
          <w:szCs w:val="24"/>
        </w:rPr>
        <w:drawing>
          <wp:anchor distT="19050" distB="19050" distL="19050" distR="19050" simplePos="0" relativeHeight="251658240" behindDoc="0" locked="0" layoutInCell="1" hidden="0" allowOverlap="1" wp14:anchorId="39A32224" wp14:editId="42619AA4">
            <wp:simplePos x="0" y="0"/>
            <wp:positionH relativeFrom="column">
              <wp:posOffset>4264025</wp:posOffset>
            </wp:positionH>
            <wp:positionV relativeFrom="paragraph">
              <wp:posOffset>4445</wp:posOffset>
            </wp:positionV>
            <wp:extent cx="960755" cy="978535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78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457">
        <w:rPr>
          <w:color w:val="000000"/>
          <w:sz w:val="24"/>
          <w:szCs w:val="24"/>
        </w:rPr>
        <w:t xml:space="preserve">Portsdown Primary School and Early Years </w:t>
      </w:r>
    </w:p>
    <w:p w14:paraId="3CADCD7D" w14:textId="77777777" w:rsidR="0009435F" w:rsidRPr="00EA2457" w:rsidRDefault="00EA245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"/>
        <w:rPr>
          <w:color w:val="000000"/>
          <w:sz w:val="24"/>
          <w:szCs w:val="24"/>
        </w:rPr>
      </w:pPr>
      <w:r w:rsidRPr="00EA2457">
        <w:rPr>
          <w:color w:val="000000"/>
          <w:sz w:val="24"/>
          <w:szCs w:val="24"/>
        </w:rPr>
        <w:t xml:space="preserve">Sundridge Close,  </w:t>
      </w:r>
    </w:p>
    <w:p w14:paraId="72B119A3" w14:textId="77777777" w:rsidR="0009435F" w:rsidRPr="00EA2457" w:rsidRDefault="00EA245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"/>
        <w:rPr>
          <w:color w:val="000000"/>
          <w:sz w:val="24"/>
          <w:szCs w:val="24"/>
        </w:rPr>
      </w:pPr>
      <w:r w:rsidRPr="00EA2457">
        <w:rPr>
          <w:color w:val="000000"/>
          <w:sz w:val="24"/>
          <w:szCs w:val="24"/>
        </w:rPr>
        <w:t xml:space="preserve">Cosham, Portsmouth,  </w:t>
      </w:r>
    </w:p>
    <w:p w14:paraId="0F316B45" w14:textId="77777777" w:rsidR="0009435F" w:rsidRPr="00EA2457" w:rsidRDefault="00EA245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color w:val="000000"/>
          <w:sz w:val="24"/>
          <w:szCs w:val="24"/>
        </w:rPr>
      </w:pPr>
      <w:r w:rsidRPr="00EA2457">
        <w:rPr>
          <w:color w:val="000000"/>
          <w:sz w:val="24"/>
          <w:szCs w:val="24"/>
        </w:rPr>
        <w:t xml:space="preserve">Hampshire PO6 3JL </w:t>
      </w:r>
    </w:p>
    <w:p w14:paraId="75ECDCA7" w14:textId="77777777" w:rsidR="0009435F" w:rsidRDefault="00EA245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023 9237 8991</w:t>
      </w:r>
    </w:p>
    <w:p w14:paraId="1AD9E16A" w14:textId="2EBC28CD" w:rsidR="00EA2457" w:rsidRPr="00EA2457" w:rsidRDefault="003518B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</w:t>
      </w:r>
      <w:r w:rsidR="00EA2457">
        <w:rPr>
          <w:color w:val="000000"/>
          <w:sz w:val="24"/>
          <w:szCs w:val="24"/>
        </w:rPr>
        <w:t>@portsdown.portsmouth.sch.uk</w:t>
      </w:r>
    </w:p>
    <w:p w14:paraId="2012067F" w14:textId="54BE74BE" w:rsidR="00EA2457" w:rsidRPr="003518B7" w:rsidRDefault="00EA245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color w:val="000000"/>
          <w:sz w:val="1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F24">
        <w:rPr>
          <w:color w:val="000000"/>
          <w:sz w:val="24"/>
          <w:szCs w:val="24"/>
          <w:vertAlign w:val="subscript"/>
        </w:rPr>
        <w:tab/>
      </w:r>
      <w:r w:rsidR="000A6F24">
        <w:rPr>
          <w:color w:val="000000"/>
          <w:sz w:val="24"/>
          <w:szCs w:val="24"/>
          <w:vertAlign w:val="subscript"/>
        </w:rPr>
        <w:tab/>
      </w:r>
      <w:r w:rsidRPr="00EA2457">
        <w:rPr>
          <w:color w:val="000000"/>
          <w:sz w:val="16"/>
          <w:szCs w:val="24"/>
        </w:rPr>
        <w:t>Headteacher: Mr A Vaghela</w:t>
      </w:r>
    </w:p>
    <w:p w14:paraId="6E8FEB2F" w14:textId="77777777" w:rsidR="00223737" w:rsidRDefault="00223737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21"/>
        <w:jc w:val="right"/>
        <w:rPr>
          <w:color w:val="000000"/>
          <w:sz w:val="32"/>
          <w:szCs w:val="24"/>
        </w:rPr>
      </w:pPr>
    </w:p>
    <w:p w14:paraId="7763A1DD" w14:textId="77777777" w:rsidR="003518B7" w:rsidRDefault="003518B7" w:rsidP="00B82B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221" w:firstLine="720"/>
        <w:jc w:val="right"/>
        <w:rPr>
          <w:color w:val="000000"/>
          <w:sz w:val="24"/>
          <w:szCs w:val="24"/>
        </w:rPr>
      </w:pPr>
    </w:p>
    <w:p w14:paraId="223E5AFE" w14:textId="3EB3CFBD" w:rsidR="0009435F" w:rsidRPr="00990EFF" w:rsidRDefault="00EC3790" w:rsidP="00B82B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221"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September </w:t>
      </w:r>
      <w:r w:rsidR="003518B7" w:rsidRPr="00990EFF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="00EA2457" w:rsidRPr="00990EFF">
        <w:rPr>
          <w:color w:val="000000"/>
          <w:sz w:val="24"/>
          <w:szCs w:val="24"/>
        </w:rPr>
        <w:t xml:space="preserve"> </w:t>
      </w:r>
    </w:p>
    <w:p w14:paraId="4D3591EC" w14:textId="77777777" w:rsidR="0009435F" w:rsidRPr="00990EFF" w:rsidRDefault="0009435F" w:rsidP="00EA24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704B4CC2" w14:textId="037611D9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jc w:val="center"/>
        <w:rPr>
          <w:b/>
          <w:bCs/>
          <w:color w:val="000000"/>
          <w:sz w:val="28"/>
          <w:szCs w:val="28"/>
        </w:rPr>
      </w:pPr>
      <w:r w:rsidRPr="003518B7">
        <w:rPr>
          <w:b/>
          <w:bCs/>
          <w:color w:val="000000"/>
          <w:sz w:val="28"/>
          <w:szCs w:val="28"/>
        </w:rPr>
        <w:t>Education Nursery Nurse Team</w:t>
      </w:r>
    </w:p>
    <w:p w14:paraId="4397880B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13CCACA9" w14:textId="4BF9A70C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t>JOB TITLE</w:t>
      </w:r>
      <w:r w:rsidRPr="003518B7">
        <w:rPr>
          <w:color w:val="000000"/>
          <w:sz w:val="24"/>
          <w:szCs w:val="24"/>
        </w:rPr>
        <w:t xml:space="preserve">: </w:t>
      </w:r>
      <w:r w:rsidR="00EC3790">
        <w:rPr>
          <w:color w:val="000000"/>
          <w:sz w:val="24"/>
          <w:szCs w:val="24"/>
        </w:rPr>
        <w:t xml:space="preserve">Deputy Nursery Manager </w:t>
      </w:r>
      <w:r w:rsidRPr="003518B7">
        <w:rPr>
          <w:color w:val="000000"/>
          <w:sz w:val="24"/>
          <w:szCs w:val="24"/>
        </w:rPr>
        <w:t xml:space="preserve"> </w:t>
      </w:r>
    </w:p>
    <w:p w14:paraId="7D56E94F" w14:textId="77777777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2E087E60" w14:textId="404D9582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t>REPORTS TO</w:t>
      </w:r>
      <w:r w:rsidRPr="003518B7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Nursery Manager</w:t>
      </w:r>
      <w:r w:rsidR="00EC3790">
        <w:rPr>
          <w:color w:val="000000"/>
          <w:sz w:val="24"/>
          <w:szCs w:val="24"/>
        </w:rPr>
        <w:t xml:space="preserve"> / Headteacher</w:t>
      </w:r>
    </w:p>
    <w:p w14:paraId="0F23C8AF" w14:textId="77777777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16E4FE72" w14:textId="2F8590CD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t>GRADE</w:t>
      </w:r>
      <w:r w:rsidRPr="003518B7">
        <w:rPr>
          <w:color w:val="000000"/>
          <w:sz w:val="24"/>
          <w:szCs w:val="24"/>
        </w:rPr>
        <w:t xml:space="preserve">: Pay band </w:t>
      </w:r>
      <w:r w:rsidR="00EC3790">
        <w:rPr>
          <w:color w:val="000000"/>
          <w:sz w:val="24"/>
          <w:szCs w:val="24"/>
        </w:rPr>
        <w:t>6</w:t>
      </w:r>
    </w:p>
    <w:p w14:paraId="6B877331" w14:textId="77777777" w:rsidR="003518B7" w:rsidRPr="003518B7" w:rsidRDefault="003518B7" w:rsidP="00EC37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2A20884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t>JOB PURPOSE</w:t>
      </w:r>
      <w:r w:rsidRPr="003518B7">
        <w:rPr>
          <w:color w:val="000000"/>
          <w:sz w:val="24"/>
          <w:szCs w:val="24"/>
        </w:rPr>
        <w:t xml:space="preserve">: </w:t>
      </w:r>
    </w:p>
    <w:p w14:paraId="3BBD99B5" w14:textId="33348FC7" w:rsidR="00EC3790" w:rsidRDefault="00EC3790" w:rsidP="002919B6">
      <w:pPr>
        <w:pStyle w:val="NormalWeb"/>
        <w:spacing w:before="225" w:beforeAutospacing="0" w:after="0" w:afterAutospacing="0"/>
        <w:ind w:left="1" w:right="48" w:firstLine="13"/>
        <w:rPr>
          <w:color w:val="000000"/>
        </w:rPr>
      </w:pPr>
      <w:r w:rsidRPr="00EC3790">
        <w:rPr>
          <w:rFonts w:ascii="Arial" w:hAnsi="Arial" w:cs="Arial"/>
          <w:color w:val="000000"/>
        </w:rPr>
        <w:t xml:space="preserve">Under the direction of the Nursery Manager to provide a high standard of childcare for children aged between </w:t>
      </w:r>
      <w:r>
        <w:rPr>
          <w:rFonts w:ascii="Arial" w:hAnsi="Arial" w:cs="Arial"/>
          <w:color w:val="000000"/>
        </w:rPr>
        <w:t>2 years</w:t>
      </w:r>
      <w:r w:rsidRPr="00EC3790">
        <w:rPr>
          <w:rFonts w:ascii="Arial" w:hAnsi="Arial" w:cs="Arial"/>
          <w:color w:val="000000"/>
        </w:rPr>
        <w:t xml:space="preserve"> - 5 years within a stimulating and friendly environment that is physically and emotionally secure. </w:t>
      </w:r>
      <w:r w:rsidRPr="00EC3790">
        <w:rPr>
          <w:rFonts w:ascii="Arial" w:hAnsi="Arial" w:cs="Arial"/>
          <w:color w:val="000000"/>
        </w:rPr>
        <w:t>Children’s welfare</w:t>
      </w:r>
      <w:r w:rsidRPr="00EC3790">
        <w:rPr>
          <w:rFonts w:ascii="Arial" w:hAnsi="Arial" w:cs="Arial"/>
          <w:color w:val="000000"/>
        </w:rPr>
        <w:t xml:space="preserve"> must be of paramount importance. </w:t>
      </w:r>
    </w:p>
    <w:p w14:paraId="2FD585B7" w14:textId="77777777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C2437DD" w14:textId="2C9CA00F" w:rsidR="003518B7" w:rsidRPr="003518B7" w:rsidRDefault="003518B7" w:rsidP="002919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t xml:space="preserve">KEY ACCOUNTABILITIES </w:t>
      </w:r>
    </w:p>
    <w:p w14:paraId="4C819BC8" w14:textId="77777777" w:rsidR="00EC3790" w:rsidRPr="00EC3790" w:rsidRDefault="00EC3790" w:rsidP="00EC3790">
      <w:pPr>
        <w:pStyle w:val="NormalWeb"/>
        <w:spacing w:before="225" w:beforeAutospacing="0" w:after="0" w:afterAutospacing="0"/>
        <w:ind w:left="1" w:right="-3" w:hanging="4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>To actively promote the School’s Equal Opportunities Policy and observe the standard of conduct which prevents discrimination taking place  </w:t>
      </w:r>
    </w:p>
    <w:p w14:paraId="23421B0E" w14:textId="77777777" w:rsidR="00EC3790" w:rsidRPr="00EC3790" w:rsidRDefault="00EC3790" w:rsidP="00EC3790">
      <w:pPr>
        <w:pStyle w:val="NormalWeb"/>
        <w:spacing w:before="234" w:beforeAutospacing="0" w:after="0" w:afterAutospacing="0"/>
        <w:ind w:left="1" w:right="-4" w:hanging="5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>To maintain awareness of and commitment to the School’s Equal Opportunity Policies in relation to both employment and service delivery  </w:t>
      </w:r>
    </w:p>
    <w:p w14:paraId="3A14A1EE" w14:textId="77777777" w:rsidR="00EC3790" w:rsidRPr="00EC3790" w:rsidRDefault="00EC3790" w:rsidP="00EC3790">
      <w:pPr>
        <w:pStyle w:val="NormalWeb"/>
        <w:spacing w:before="234" w:beforeAutospacing="0" w:after="0" w:afterAutospacing="0"/>
        <w:ind w:left="1" w:right="-3" w:hanging="11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>To fully comply with the Health and Safety at Work Act 1974 etc, the School’s Health and Safety Policy and all locally agreed safe methods of work  </w:t>
      </w:r>
    </w:p>
    <w:p w14:paraId="449509FE" w14:textId="77777777" w:rsidR="00EC3790" w:rsidRPr="00EC3790" w:rsidRDefault="00EC3790" w:rsidP="00EC3790">
      <w:pPr>
        <w:pStyle w:val="NormalWeb"/>
        <w:spacing w:before="234" w:beforeAutospacing="0" w:after="0" w:afterAutospacing="0"/>
        <w:ind w:left="1" w:right="-4" w:hanging="10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>At the discretion of the Head Teacher, such other activities as may from time to time be agreed consistent with the nature of the job described above  </w:t>
      </w:r>
    </w:p>
    <w:p w14:paraId="24AD29A5" w14:textId="77777777" w:rsidR="00EC3790" w:rsidRPr="00EC3790" w:rsidRDefault="00EC3790" w:rsidP="00EC3790">
      <w:pPr>
        <w:pStyle w:val="NormalWeb"/>
        <w:spacing w:before="234" w:beforeAutospacing="0" w:after="0" w:afterAutospacing="0"/>
        <w:ind w:left="1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>To work with colleagues to achieve service plan objectives and targets  </w:t>
      </w:r>
    </w:p>
    <w:p w14:paraId="222366A6" w14:textId="1A81F05E" w:rsidR="00EC3790" w:rsidRPr="00EC3790" w:rsidRDefault="00EC3790" w:rsidP="00EC3790">
      <w:pPr>
        <w:pStyle w:val="NormalWeb"/>
        <w:spacing w:before="226" w:beforeAutospacing="0" w:after="0" w:afterAutospacing="0"/>
        <w:ind w:left="1" w:right="-2" w:hanging="11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 xml:space="preserve">To participate in Employee Development schemes and Performance Management and contribute to </w:t>
      </w:r>
      <w:r w:rsidRPr="00EC3790">
        <w:rPr>
          <w:rFonts w:ascii="Arial" w:hAnsi="Arial" w:cs="Arial"/>
          <w:color w:val="000000"/>
        </w:rPr>
        <w:t>the identification</w:t>
      </w:r>
      <w:r w:rsidRPr="00EC3790">
        <w:rPr>
          <w:rFonts w:ascii="Arial" w:hAnsi="Arial" w:cs="Arial"/>
          <w:color w:val="000000"/>
        </w:rPr>
        <w:t xml:space="preserve"> of own team development needs  </w:t>
      </w:r>
    </w:p>
    <w:p w14:paraId="34F11834" w14:textId="77777777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3E22D3E1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</w:p>
    <w:p w14:paraId="526463E9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</w:p>
    <w:p w14:paraId="3C24451C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</w:p>
    <w:p w14:paraId="583CCEE5" w14:textId="567C1451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  <w:r w:rsidRPr="003518B7">
        <w:rPr>
          <w:b/>
          <w:bCs/>
          <w:color w:val="000000"/>
          <w:sz w:val="24"/>
          <w:szCs w:val="24"/>
        </w:rPr>
        <w:lastRenderedPageBreak/>
        <w:t xml:space="preserve">PRINCIPAL RESPONSIBILITIES/DUTIES </w:t>
      </w:r>
    </w:p>
    <w:p w14:paraId="71245CC3" w14:textId="77777777" w:rsidR="003518B7" w:rsidRP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b/>
          <w:bCs/>
          <w:color w:val="000000"/>
          <w:sz w:val="24"/>
          <w:szCs w:val="24"/>
        </w:rPr>
      </w:pPr>
    </w:p>
    <w:p w14:paraId="708959B4" w14:textId="0AC3B120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EC3790">
        <w:rPr>
          <w:rFonts w:ascii="Arial" w:hAnsi="Arial" w:cs="Arial"/>
          <w:color w:val="000000"/>
        </w:rPr>
        <w:t xml:space="preserve">To maintain the care provided in accordance with national and Nursery policies/procedures, </w:t>
      </w:r>
      <w:r w:rsidRPr="00EC3790">
        <w:rPr>
          <w:rFonts w:ascii="Arial" w:hAnsi="Arial" w:cs="Arial"/>
          <w:color w:val="000000"/>
        </w:rPr>
        <w:t>current legislation</w:t>
      </w:r>
      <w:r w:rsidRPr="00EC3790">
        <w:rPr>
          <w:rFonts w:ascii="Arial" w:hAnsi="Arial" w:cs="Arial"/>
          <w:color w:val="000000"/>
        </w:rPr>
        <w:t>, the curriculum, registration requirements and other guidelines issued by Portsmouth City Council and Ofsted</w:t>
      </w:r>
    </w:p>
    <w:p w14:paraId="2D25B5E5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Support and supervise other staff and deputise for the Manager as required. To be fully responsible for </w:t>
      </w:r>
      <w:r w:rsidRPr="002919B6">
        <w:rPr>
          <w:rFonts w:ascii="Arial" w:hAnsi="Arial" w:cs="Arial"/>
          <w:color w:val="000000"/>
        </w:rPr>
        <w:t>the day</w:t>
      </w:r>
      <w:r w:rsidRPr="002919B6">
        <w:rPr>
          <w:rFonts w:ascii="Arial" w:hAnsi="Arial" w:cs="Arial"/>
          <w:color w:val="000000"/>
        </w:rPr>
        <w:t xml:space="preserve"> to day running of the nursery on these occasions to ensure the smooth running of the nursery</w:t>
      </w:r>
    </w:p>
    <w:p w14:paraId="23ABEC87" w14:textId="77777777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To liaise with external organisations on issues such as behaviour, Child Protection, Equal Opportunities and SEN </w:t>
      </w:r>
      <w:r>
        <w:rPr>
          <w:rFonts w:ascii="Arial" w:hAnsi="Arial" w:cs="Arial"/>
          <w:color w:val="000000"/>
        </w:rPr>
        <w:t>in the role of Deputy DSL</w:t>
      </w:r>
      <w:r w:rsidRPr="002919B6">
        <w:rPr>
          <w:rFonts w:ascii="Arial" w:hAnsi="Arial" w:cs="Arial"/>
          <w:color w:val="000000"/>
        </w:rPr>
        <w:t> </w:t>
      </w:r>
    </w:p>
    <w:p w14:paraId="2AB22BCE" w14:textId="77777777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Planning and implementation of a range of activities to ensure that the physical, intellectual, emotional </w:t>
      </w:r>
      <w:proofErr w:type="gramStart"/>
      <w:r w:rsidRPr="002919B6">
        <w:rPr>
          <w:rFonts w:ascii="Arial" w:hAnsi="Arial" w:cs="Arial"/>
          <w:color w:val="000000"/>
        </w:rPr>
        <w:t>and  social</w:t>
      </w:r>
      <w:proofErr w:type="gramEnd"/>
      <w:r w:rsidRPr="002919B6">
        <w:rPr>
          <w:rFonts w:ascii="Arial" w:hAnsi="Arial" w:cs="Arial"/>
          <w:color w:val="000000"/>
        </w:rPr>
        <w:t xml:space="preserve"> needs of each child are properly met  </w:t>
      </w:r>
    </w:p>
    <w:p w14:paraId="0CB60235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Regularly monitor and evaluate the activities to suit each child's individual development needs</w:t>
      </w:r>
    </w:p>
    <w:p w14:paraId="3611FFA2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Comfort sick or injured children and administer first aid</w:t>
      </w:r>
    </w:p>
    <w:p w14:paraId="53133280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Supervising the children at meal times and feeding as necessary</w:t>
      </w:r>
    </w:p>
    <w:p w14:paraId="0E934558" w14:textId="74B4E975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Attend to the physical needs of the children (aged </w:t>
      </w:r>
      <w:r>
        <w:rPr>
          <w:rFonts w:ascii="Arial" w:hAnsi="Arial" w:cs="Arial"/>
          <w:color w:val="000000"/>
        </w:rPr>
        <w:t>2 years</w:t>
      </w:r>
      <w:r w:rsidRPr="002919B6">
        <w:rPr>
          <w:rFonts w:ascii="Arial" w:hAnsi="Arial" w:cs="Arial"/>
          <w:color w:val="000000"/>
        </w:rPr>
        <w:t xml:space="preserve"> to 5 years). Generally fostering </w:t>
      </w:r>
      <w:r w:rsidRPr="002919B6">
        <w:rPr>
          <w:rFonts w:ascii="Arial" w:hAnsi="Arial" w:cs="Arial"/>
          <w:color w:val="000000"/>
        </w:rPr>
        <w:t>their development</w:t>
      </w:r>
      <w:r w:rsidRPr="002919B6">
        <w:rPr>
          <w:rFonts w:ascii="Arial" w:hAnsi="Arial" w:cs="Arial"/>
          <w:color w:val="000000"/>
        </w:rPr>
        <w:t xml:space="preserve">, independence and self-reliance. </w:t>
      </w:r>
      <w:r w:rsidRPr="002919B6">
        <w:rPr>
          <w:rFonts w:ascii="Arial" w:hAnsi="Arial" w:cs="Arial"/>
          <w:color w:val="000000"/>
        </w:rPr>
        <w:t>Liaising</w:t>
      </w:r>
      <w:r w:rsidRPr="002919B6">
        <w:rPr>
          <w:rFonts w:ascii="Arial" w:hAnsi="Arial" w:cs="Arial"/>
          <w:color w:val="000000"/>
        </w:rPr>
        <w:t xml:space="preserve"> with the children's parent/guardian(s) at all times </w:t>
      </w:r>
      <w:r w:rsidRPr="002919B6">
        <w:rPr>
          <w:rFonts w:ascii="Arial" w:hAnsi="Arial" w:cs="Arial"/>
          <w:color w:val="000000"/>
        </w:rPr>
        <w:t>to help</w:t>
      </w:r>
      <w:r w:rsidRPr="002919B6">
        <w:rPr>
          <w:rFonts w:ascii="Arial" w:hAnsi="Arial" w:cs="Arial"/>
          <w:color w:val="000000"/>
        </w:rPr>
        <w:t xml:space="preserve"> to achieve this  </w:t>
      </w:r>
    </w:p>
    <w:p w14:paraId="2F6C7DA1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Provide cover for other staff in emergency situations</w:t>
      </w:r>
    </w:p>
    <w:p w14:paraId="0299C393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Assist the Manager in the maintenance of petty cash, files and records, such as the inventory, </w:t>
      </w:r>
      <w:proofErr w:type="gramStart"/>
      <w:r w:rsidRPr="002919B6">
        <w:rPr>
          <w:rFonts w:ascii="Arial" w:hAnsi="Arial" w:cs="Arial"/>
          <w:color w:val="000000"/>
        </w:rPr>
        <w:t>accident,  medicine</w:t>
      </w:r>
      <w:proofErr w:type="gramEnd"/>
      <w:r w:rsidRPr="002919B6">
        <w:rPr>
          <w:rFonts w:ascii="Arial" w:hAnsi="Arial" w:cs="Arial"/>
          <w:color w:val="000000"/>
        </w:rPr>
        <w:t xml:space="preserve"> and visitors books, etc</w:t>
      </w:r>
    </w:p>
    <w:p w14:paraId="6706FA13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To inform Manager on levels of supplies, whilst assisting to maintain budgetary levels</w:t>
      </w:r>
    </w:p>
    <w:p w14:paraId="139450B1" w14:textId="77777777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Assist Manager in the co-ordination of events and staff meetings  </w:t>
      </w:r>
    </w:p>
    <w:p w14:paraId="5457ED88" w14:textId="5A65ACA3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Assist the Manager in the monitoring of students, trainees and volunteers and undertake where </w:t>
      </w:r>
      <w:r w:rsidRPr="002919B6">
        <w:rPr>
          <w:rFonts w:ascii="Arial" w:hAnsi="Arial" w:cs="Arial"/>
          <w:color w:val="000000"/>
        </w:rPr>
        <w:t>appropriate staff</w:t>
      </w:r>
      <w:r w:rsidRPr="002919B6">
        <w:rPr>
          <w:rFonts w:ascii="Arial" w:hAnsi="Arial" w:cs="Arial"/>
          <w:color w:val="000000"/>
        </w:rPr>
        <w:t xml:space="preserve"> performance monitoring as required by the Manager  </w:t>
      </w:r>
    </w:p>
    <w:p w14:paraId="66E40F8B" w14:textId="5199F767" w:rsid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To communicate effectively and work in partnership with parents and other professionals and to </w:t>
      </w:r>
      <w:r w:rsidRPr="002919B6">
        <w:rPr>
          <w:rFonts w:ascii="Arial" w:hAnsi="Arial" w:cs="Arial"/>
          <w:color w:val="000000"/>
        </w:rPr>
        <w:t>respect confidentiality</w:t>
      </w:r>
      <w:r w:rsidRPr="002919B6">
        <w:rPr>
          <w:rFonts w:ascii="Arial" w:hAnsi="Arial" w:cs="Arial"/>
          <w:color w:val="000000"/>
        </w:rPr>
        <w:t xml:space="preserve"> when appropriate  </w:t>
      </w:r>
    </w:p>
    <w:p w14:paraId="0398D8A9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Report pupil and school issues in line with the </w:t>
      </w:r>
      <w:r w:rsidRPr="002919B6">
        <w:rPr>
          <w:rFonts w:ascii="Arial" w:hAnsi="Arial" w:cs="Arial"/>
          <w:color w:val="000000"/>
        </w:rPr>
        <w:t>school’s</w:t>
      </w:r>
      <w:r w:rsidRPr="002919B6">
        <w:rPr>
          <w:rFonts w:ascii="Arial" w:hAnsi="Arial" w:cs="Arial"/>
          <w:color w:val="000000"/>
        </w:rPr>
        <w:t xml:space="preserve"> policies for health and safety, child </w:t>
      </w:r>
      <w:r w:rsidRPr="002919B6">
        <w:rPr>
          <w:rFonts w:ascii="Arial" w:hAnsi="Arial" w:cs="Arial"/>
          <w:color w:val="000000"/>
        </w:rPr>
        <w:t>protection, behaviour</w:t>
      </w:r>
      <w:r w:rsidRPr="002919B6">
        <w:rPr>
          <w:rFonts w:ascii="Arial" w:hAnsi="Arial" w:cs="Arial"/>
          <w:color w:val="000000"/>
        </w:rPr>
        <w:t xml:space="preserve"> management etc.</w:t>
      </w:r>
    </w:p>
    <w:p w14:paraId="7E776984" w14:textId="77777777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>Attend meetings and training sessions as required</w:t>
      </w:r>
    </w:p>
    <w:p w14:paraId="1D319CFE" w14:textId="1C29095A" w:rsidR="002919B6" w:rsidRPr="002919B6" w:rsidRDefault="002919B6" w:rsidP="002919B6">
      <w:pPr>
        <w:pStyle w:val="NormalWeb"/>
        <w:numPr>
          <w:ilvl w:val="0"/>
          <w:numId w:val="4"/>
        </w:numPr>
        <w:spacing w:before="238" w:beforeAutospacing="0" w:after="0" w:afterAutospacing="0"/>
        <w:ind w:right="666"/>
        <w:rPr>
          <w:rFonts w:ascii="Arial" w:hAnsi="Arial" w:cs="Arial"/>
        </w:rPr>
      </w:pPr>
      <w:r w:rsidRPr="002919B6">
        <w:rPr>
          <w:rFonts w:ascii="Arial" w:hAnsi="Arial" w:cs="Arial"/>
          <w:color w:val="000000"/>
        </w:rPr>
        <w:t xml:space="preserve">Be involved in </w:t>
      </w:r>
      <w:r w:rsidRPr="002919B6">
        <w:rPr>
          <w:rFonts w:ascii="Arial" w:hAnsi="Arial" w:cs="Arial"/>
          <w:color w:val="000000"/>
        </w:rPr>
        <w:t>extracurricular</w:t>
      </w:r>
      <w:r w:rsidRPr="002919B6">
        <w:rPr>
          <w:rFonts w:ascii="Arial" w:hAnsi="Arial" w:cs="Arial"/>
          <w:color w:val="000000"/>
        </w:rPr>
        <w:t xml:space="preserve"> activities, </w:t>
      </w:r>
      <w:proofErr w:type="gramStart"/>
      <w:r w:rsidRPr="002919B6">
        <w:rPr>
          <w:rFonts w:ascii="Arial" w:hAnsi="Arial" w:cs="Arial"/>
          <w:color w:val="000000"/>
        </w:rPr>
        <w:t>i.e.</w:t>
      </w:r>
      <w:proofErr w:type="gramEnd"/>
      <w:r w:rsidRPr="002919B6">
        <w:rPr>
          <w:rFonts w:ascii="Arial" w:hAnsi="Arial" w:cs="Arial"/>
          <w:color w:val="000000"/>
        </w:rPr>
        <w:t xml:space="preserve"> open days, presentation evenings.</w:t>
      </w:r>
    </w:p>
    <w:p w14:paraId="2CD9BAFC" w14:textId="77777777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268AE5EB" w14:textId="37E71516" w:rsidR="00EA245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 w:rsidRPr="003518B7">
        <w:rPr>
          <w:color w:val="000000"/>
          <w:sz w:val="24"/>
          <w:szCs w:val="24"/>
        </w:rPr>
        <w:t>At the discretion of the Lead Nursery Nurse/Headteacher, such other activities as may from time to time be agreed consistent with the nature of the job described above.</w:t>
      </w:r>
    </w:p>
    <w:p w14:paraId="3720C808" w14:textId="7FA6A8FA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p w14:paraId="37AD895D" w14:textId="41F27D8D" w:rsidR="003518B7" w:rsidRDefault="003518B7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visit our website for more information about our wonderful Nursery: </w:t>
      </w:r>
      <w:hyperlink r:id="rId6" w:history="1">
        <w:r w:rsidRPr="008F4762">
          <w:rPr>
            <w:rStyle w:val="Hyperlink"/>
            <w:sz w:val="24"/>
            <w:szCs w:val="24"/>
          </w:rPr>
          <w:t>https://portsdownprimary.co.uk/nursery/</w:t>
        </w:r>
      </w:hyperlink>
    </w:p>
    <w:p w14:paraId="13EE0AD2" w14:textId="77777777" w:rsidR="00EC3790" w:rsidRPr="00EC3790" w:rsidRDefault="00EC3790" w:rsidP="00351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4"/>
          <w:szCs w:val="24"/>
        </w:rPr>
      </w:pPr>
    </w:p>
    <w:sectPr w:rsidR="00EC3790" w:rsidRPr="00EC3790" w:rsidSect="002919B6">
      <w:pgSz w:w="11900" w:h="16820"/>
      <w:pgMar w:top="1702" w:right="1410" w:bottom="195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2E8A"/>
    <w:multiLevelType w:val="hybridMultilevel"/>
    <w:tmpl w:val="180842DA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4CA23579"/>
    <w:multiLevelType w:val="hybridMultilevel"/>
    <w:tmpl w:val="25FE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9E"/>
    <w:multiLevelType w:val="hybridMultilevel"/>
    <w:tmpl w:val="D5BA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E239C"/>
    <w:multiLevelType w:val="hybridMultilevel"/>
    <w:tmpl w:val="4F16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5F"/>
    <w:rsid w:val="0009435F"/>
    <w:rsid w:val="000A6F24"/>
    <w:rsid w:val="00223737"/>
    <w:rsid w:val="002919B6"/>
    <w:rsid w:val="003518B7"/>
    <w:rsid w:val="00803C8B"/>
    <w:rsid w:val="008131DB"/>
    <w:rsid w:val="00857798"/>
    <w:rsid w:val="00990EFF"/>
    <w:rsid w:val="00A024A3"/>
    <w:rsid w:val="00A14D63"/>
    <w:rsid w:val="00B82B14"/>
    <w:rsid w:val="00EA2457"/>
    <w:rsid w:val="00EC3790"/>
    <w:rsid w:val="00F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9FE0"/>
  <w15:docId w15:val="{4DB00AF7-0F4B-4505-B6F4-91FA479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A2457"/>
    <w:pPr>
      <w:ind w:left="720"/>
      <w:contextualSpacing/>
    </w:pPr>
  </w:style>
  <w:style w:type="table" w:styleId="TableGrid">
    <w:name w:val="Table Grid"/>
    <w:basedOn w:val="TableNormal"/>
    <w:uiPriority w:val="39"/>
    <w:rsid w:val="00A14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8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8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sdownprimary.co.uk/nurser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 Vaghela</dc:creator>
  <cp:lastModifiedBy>Ash Vaghela</cp:lastModifiedBy>
  <cp:revision>2</cp:revision>
  <cp:lastPrinted>2023-11-14T08:06:00Z</cp:lastPrinted>
  <dcterms:created xsi:type="dcterms:W3CDTF">2025-09-12T09:19:00Z</dcterms:created>
  <dcterms:modified xsi:type="dcterms:W3CDTF">2025-09-12T09:19:00Z</dcterms:modified>
</cp:coreProperties>
</file>